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2552A1" w14:paraId="7A7FC9C0" w14:textId="77777777" w:rsidTr="00623764">
        <w:trPr>
          <w:trHeight w:val="1015"/>
        </w:trPr>
        <w:tc>
          <w:tcPr>
            <w:tcW w:w="5982" w:type="dxa"/>
            <w:vAlign w:val="center"/>
            <w:hideMark/>
          </w:tcPr>
          <w:p w14:paraId="71919EA3" w14:textId="77777777" w:rsidR="002552A1" w:rsidRPr="00606DCB" w:rsidRDefault="002552A1" w:rsidP="00623764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7286826" wp14:editId="54303872">
                  <wp:extent cx="466725" cy="619125"/>
                  <wp:effectExtent l="0" t="0" r="0" b="0"/>
                  <wp:docPr id="3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A1" w14:paraId="25A6EECF" w14:textId="77777777" w:rsidTr="00623764">
        <w:trPr>
          <w:trHeight w:val="261"/>
        </w:trPr>
        <w:tc>
          <w:tcPr>
            <w:tcW w:w="5982" w:type="dxa"/>
            <w:vAlign w:val="center"/>
            <w:hideMark/>
          </w:tcPr>
          <w:p w14:paraId="136BB261" w14:textId="77777777" w:rsidR="002552A1" w:rsidRPr="007C67FC" w:rsidRDefault="002552A1" w:rsidP="00623764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2552A1" w14:paraId="597279BF" w14:textId="77777777" w:rsidTr="00623764">
        <w:trPr>
          <w:trHeight w:val="261"/>
        </w:trPr>
        <w:tc>
          <w:tcPr>
            <w:tcW w:w="5982" w:type="dxa"/>
            <w:vAlign w:val="center"/>
            <w:hideMark/>
          </w:tcPr>
          <w:p w14:paraId="10243E30" w14:textId="77777777" w:rsidR="002552A1" w:rsidRPr="007C67FC" w:rsidRDefault="002552A1" w:rsidP="00623764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2552A1" w14:paraId="2AA526F4" w14:textId="77777777" w:rsidTr="00623764">
        <w:trPr>
          <w:trHeight w:val="261"/>
        </w:trPr>
        <w:tc>
          <w:tcPr>
            <w:tcW w:w="5982" w:type="dxa"/>
            <w:vAlign w:val="center"/>
          </w:tcPr>
          <w:p w14:paraId="17B58B13" w14:textId="77777777" w:rsidR="002552A1" w:rsidRPr="002552A1" w:rsidRDefault="002552A1" w:rsidP="00623764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</w:rPr>
            </w:pPr>
            <w:r w:rsidRPr="002552A1">
              <w:rPr>
                <w:rFonts w:ascii="Arial" w:hAnsi="Arial" w:cs="Arial"/>
                <w:b/>
              </w:rPr>
              <w:t xml:space="preserve">POLICIJSKA UPRAVA BRODSKO-POSAVSKA </w:t>
            </w:r>
          </w:p>
        </w:tc>
      </w:tr>
    </w:tbl>
    <w:p w14:paraId="1CD42A52" w14:textId="77777777" w:rsidR="002552A1" w:rsidRDefault="002552A1" w:rsidP="002552A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10275881</w:t>
      </w:r>
      <w:r>
        <w:rPr>
          <w:rFonts w:ascii="CarolinaBar-B39-25F2" w:hAnsi="CarolinaBar-B39-25F2"/>
          <w:sz w:val="32"/>
          <w:szCs w:val="32"/>
        </w:rPr>
        <w:fldChar w:fldCharType="end"/>
      </w:r>
      <w:r>
        <w:rPr>
          <w:rFonts w:ascii="CarolinaBar-B39-25F2" w:hAnsi="CarolinaBar-B39-25F2"/>
          <w:sz w:val="32"/>
          <w:szCs w:val="32"/>
        </w:rPr>
        <w:t>*</w:t>
      </w:r>
    </w:p>
    <w:p w14:paraId="126850CD" w14:textId="77777777" w:rsidR="002552A1" w:rsidRDefault="002552A1" w:rsidP="002552A1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560C">
        <w:rPr>
          <w:rFonts w:ascii="Arial" w:hAnsi="Arial" w:cs="Arial"/>
          <w:b/>
          <w:sz w:val="24"/>
          <w:szCs w:val="24"/>
        </w:rPr>
      </w:r>
      <w:r w:rsidR="00CF560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6F0871D" w14:textId="77777777" w:rsidR="002552A1" w:rsidRDefault="002552A1" w:rsidP="002552A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560C">
        <w:rPr>
          <w:rFonts w:ascii="Arial" w:hAnsi="Arial" w:cs="Arial"/>
          <w:b/>
          <w:sz w:val="24"/>
          <w:szCs w:val="24"/>
        </w:rPr>
      </w:r>
      <w:r w:rsidR="00CF560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552A1" w14:paraId="7C70E75F" w14:textId="77777777" w:rsidTr="00623764">
        <w:tc>
          <w:tcPr>
            <w:tcW w:w="9606" w:type="dxa"/>
            <w:shd w:val="clear" w:color="auto" w:fill="auto"/>
          </w:tcPr>
          <w:p w14:paraId="147C37AF" w14:textId="77777777" w:rsidR="002552A1" w:rsidRPr="0056724A" w:rsidRDefault="002552A1" w:rsidP="006237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2A1" w14:paraId="68059F23" w14:textId="77777777" w:rsidTr="00623764">
        <w:tc>
          <w:tcPr>
            <w:tcW w:w="9606" w:type="dxa"/>
            <w:shd w:val="clear" w:color="auto" w:fill="auto"/>
          </w:tcPr>
          <w:p w14:paraId="12692D90" w14:textId="77777777" w:rsidR="002552A1" w:rsidRPr="00383C0B" w:rsidRDefault="002552A1" w:rsidP="00623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112-01/23-03/3240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52A1" w14:paraId="189DD3E2" w14:textId="77777777" w:rsidTr="00623764">
        <w:tc>
          <w:tcPr>
            <w:tcW w:w="9606" w:type="dxa"/>
            <w:shd w:val="clear" w:color="auto" w:fill="auto"/>
          </w:tcPr>
          <w:p w14:paraId="3AB6F9E7" w14:textId="77777777" w:rsidR="002552A1" w:rsidRPr="00383C0B" w:rsidRDefault="002552A1" w:rsidP="00623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511-11-04-23-2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52A1" w14:paraId="2D0B577F" w14:textId="77777777" w:rsidTr="00623764">
        <w:tc>
          <w:tcPr>
            <w:tcW w:w="9606" w:type="dxa"/>
            <w:shd w:val="clear" w:color="auto" w:fill="auto"/>
          </w:tcPr>
          <w:p w14:paraId="79D64B15" w14:textId="77777777" w:rsidR="002552A1" w:rsidRPr="00383C0B" w:rsidRDefault="002552A1" w:rsidP="00623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Slavonski Brod,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12. prosinca 2023.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godine</w:t>
            </w:r>
          </w:p>
        </w:tc>
      </w:tr>
    </w:tbl>
    <w:p w14:paraId="57E47859" w14:textId="77777777" w:rsidR="002552A1" w:rsidRDefault="002552A1" w:rsidP="002552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E9DEF2" w14:textId="2922B084" w:rsidR="002552A1" w:rsidRDefault="002552A1" w:rsidP="002552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temelju članka 45. Zakona o državnim službenicima (Narodne novine broj 92/05, 140/05 142/06, 77/07, 107/07, 27/08, 34/11, 49/11, 150/11, 34/12, 49/12, 37/13, 38/13, 1/15, 138/15, 61/17, 70/19, 98/19 i 141/22.) i članka 2. Uredbe o raspisivanju javnog natječaja i internog oglasa u državnoj službi (Narodne novine broj 78/17 i 89/19), odobrenj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 xml:space="preserve">a Ministarstva pravosuđa i uprave, Klasa: 112-01/23-01/938,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: 514-08-01-02/04-23-04 od 21. kolovoza 2023. godine i odobrenja Ministarstva pravosuđa i uprave, Klasa: 112-01/23-01/992,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514-08-01-02/05-23-02 od 25. listopada 2023. godine, Ministarstvo unutarnjih poslova, Policijska uprava brodsko-posavska, raspisuje</w:t>
      </w:r>
    </w:p>
    <w:p w14:paraId="32DA79E4" w14:textId="77777777" w:rsidR="002552A1" w:rsidRDefault="002552A1" w:rsidP="002552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11AEA58" w14:textId="77777777" w:rsidR="002552A1" w:rsidRDefault="002552A1" w:rsidP="0025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br/>
        <w:t xml:space="preserve">za prijam u državnu službu na neodređeno vrijeme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br/>
        <w:t>u Ministarstvo unutarnjih poslova, Policijsku upravu brodsko-posavsku</w:t>
      </w:r>
    </w:p>
    <w:p w14:paraId="509CF255" w14:textId="77777777" w:rsidR="002552A1" w:rsidRDefault="002552A1" w:rsidP="0025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00981D8" w14:textId="77777777" w:rsidR="002552A1" w:rsidRDefault="002552A1" w:rsidP="002552A1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SLUŽBA ZAJEDNIČKIH I UPRAVNIH POSLOVA, ODJEL ZA TEHNIKU</w:t>
      </w:r>
    </w:p>
    <w:p w14:paraId="1E096F1D" w14:textId="7C1ACDAC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AF869CC" w14:textId="305E2AF6" w:rsidR="002552A1" w:rsidRPr="002552A1" w:rsidRDefault="002552A1" w:rsidP="002552A1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 </w:t>
      </w:r>
      <w:r w:rsidRPr="002552A1">
        <w:rPr>
          <w:rFonts w:ascii="Arial" w:eastAsia="Times New Roman" w:hAnsi="Arial" w:cs="Arial"/>
          <w:b/>
          <w:sz w:val="24"/>
          <w:szCs w:val="24"/>
          <w:lang w:eastAsia="hr-HR"/>
        </w:rPr>
        <w:t>viši policijski tehničar za računalnu i EOP tehniku– 1 izvršitelj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ica</w:t>
      </w:r>
      <w:proofErr w:type="spellEnd"/>
      <w:r w:rsidRPr="002552A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mjesto rada Slavonski Brod</w:t>
      </w:r>
    </w:p>
    <w:p w14:paraId="56FFB523" w14:textId="77777777" w:rsidR="002552A1" w:rsidRDefault="002552A1" w:rsidP="002552A1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2AD4EDA3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Završen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preddiplomski sveučilišni studij ili stručni studij u trajanju od najmanje tri godine</w:t>
      </w:r>
    </w:p>
    <w:p w14:paraId="45AD4B99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Područje znanosti: područje društvenih, prirodnih ili tehničkih znanosti</w:t>
      </w:r>
    </w:p>
    <w:p w14:paraId="243A0E11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najmanje jedna godina radnog iskustva na odgovarajućim poslovima</w:t>
      </w:r>
    </w:p>
    <w:p w14:paraId="623A61B7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položen državni ispit II. razine </w:t>
      </w:r>
    </w:p>
    <w:p w14:paraId="74C38484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BBFB065" w14:textId="13606021" w:rsidR="002552A1" w:rsidRDefault="002552A1" w:rsidP="002552A1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2.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SLUŽBA ZAJEDNIČKIH I UPRAVNIH POSLOVA, ODJEL ZA UPRAVNE POSLOVE </w:t>
      </w:r>
    </w:p>
    <w:p w14:paraId="53DED0A8" w14:textId="77777777" w:rsidR="002552A1" w:rsidRDefault="002552A1" w:rsidP="002552A1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5F79F30" w14:textId="41DF2888" w:rsidR="002552A1" w:rsidRDefault="002552A1" w:rsidP="002552A1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administrativni referent - 1 izvršitelj/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mjesto rada Slavonski Brod </w:t>
      </w:r>
    </w:p>
    <w:p w14:paraId="27A2CC55" w14:textId="77777777" w:rsidR="002552A1" w:rsidRDefault="002552A1" w:rsidP="002552A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2B858ED4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srednja stručna sprema</w:t>
      </w:r>
    </w:p>
    <w:p w14:paraId="3DC52C77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područje znanosti: gimnazija ili srednja strukovna škola</w:t>
      </w:r>
    </w:p>
    <w:p w14:paraId="504795B7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najmanje jedna godina radnog iskustva na odgovarajućim poslovima</w:t>
      </w:r>
    </w:p>
    <w:p w14:paraId="65476811" w14:textId="77777777" w:rsidR="002552A1" w:rsidRDefault="002552A1" w:rsidP="002552A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položen državni ispit I. razine </w:t>
      </w:r>
    </w:p>
    <w:p w14:paraId="05A5C987" w14:textId="5A4C470D" w:rsidR="002552A1" w:rsidRDefault="002552A1" w:rsidP="002552A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</w:t>
      </w:r>
    </w:p>
    <w:p w14:paraId="4430EDAD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1AD114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Osim navedenih uvjeta, kandidati/kinje moraju ispunjavati i opće uvjete propisane odredbama članka 48. Zakona o državnim službenicima, a ne mogu biti primljene osobe za čiji prijam postoje zapreke iz čl. 49. Zakona o državnim službenicima.</w:t>
      </w:r>
    </w:p>
    <w:p w14:paraId="33D3ADD4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javni natječaj se mogu prijaviti punoljetne osobe oba spola. </w:t>
      </w:r>
    </w:p>
    <w:p w14:paraId="5AC07561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Sukladno članku 53. stavku 3. Zakona o državnim službenicima obvezni probni rad traje 3 mjeseca.</w:t>
      </w:r>
    </w:p>
    <w:p w14:paraId="24640280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Natjecati se mogu i osobe koje nemaju položen državni ispit, uz obvezu polaganja državnog ispita sukladno članku 56. Zakona o državnim službenicima.</w:t>
      </w:r>
    </w:p>
    <w:p w14:paraId="2BC0B06F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prijavi za natječaj obavezno se navode osobni podaci podnositelja prijave (osobno ime, adresa stanovanja, broj telefona ili mobitela, po mogućnosti e-adresa), redni broj i točan naziv ustrojstvene jedinice i radnog mjesta na koje se prijavljuje. </w:t>
      </w:r>
    </w:p>
    <w:p w14:paraId="1A3D5430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Obrazac prijave nalazi se na web stranici Policijske uprave brodsko-posavske, </w:t>
      </w:r>
      <w:hyperlink r:id="rId12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DD38250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Prijavu je potrebno vlastoručno potpisati.</w:t>
      </w:r>
    </w:p>
    <w:p w14:paraId="763B1ED6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1AE789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Uz prijavu kandidati/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tkinje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su dužni/e priložiti:</w:t>
      </w:r>
    </w:p>
    <w:p w14:paraId="04314CEA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 životopis,</w:t>
      </w:r>
    </w:p>
    <w:p w14:paraId="72604DD3" w14:textId="77777777" w:rsidR="002552A1" w:rsidRDefault="002552A1" w:rsidP="002552A1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hrvatskom državljanstvu (presliku osobne iskaznice, putovnice ili domovnice)</w:t>
      </w:r>
      <w:r>
        <w:rPr>
          <w:rFonts w:ascii="Arial" w:eastAsia="Times New Roman" w:hAnsi="Arial" w:cs="Arial"/>
          <w:sz w:val="24"/>
          <w:szCs w:val="24"/>
          <w:lang w:eastAsia="hr-HR"/>
        </w:rPr>
        <w:br/>
        <w:t>- preslika diplome, odnosno svjedodžbe za radna mjesta za koja je kao uvjet predviđena srednja stručna sprema,</w:t>
      </w:r>
    </w:p>
    <w:p w14:paraId="739686EB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elektronički zapis ili potvrdu Hrvatskog zavoda za mirovinsko osiguranje o podacima evidentiranim u matičnoj evidenciji iz kojih je razvidan poslodavac, trajanje staža osiguranja, stvarna i potrebna stručna sprema</w:t>
      </w:r>
    </w:p>
    <w:p w14:paraId="70C2DB88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radnom iskustvu na odgovarajućim poslovima u trajanju kao što je navedeno u stručnim uvjetima za radno mjesto (uvjerenje/potvrda, ugovor o radu ili rješenje poslodavca na temelju kojeg se može utvrditi rad na odgovarajućim poslovima i razdoblje u kojem je 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obavljao navedene poslove)</w:t>
      </w:r>
    </w:p>
    <w:p w14:paraId="7E6CDB7A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ispravu o položenom državnom ispitu (ako podnositelj/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ima položen državni ispit)</w:t>
      </w:r>
      <w:r>
        <w:rPr>
          <w:rFonts w:ascii="Arial" w:eastAsia="Times New Roman" w:hAnsi="Arial" w:cs="Arial"/>
          <w:sz w:val="24"/>
          <w:szCs w:val="24"/>
          <w:lang w:eastAsia="hr-HR"/>
        </w:rPr>
        <w:br/>
        <w:t>- dokazi o pravu prednosti pri zapošljavanju, ukoliko ostvaruju takva prava.</w:t>
      </w:r>
    </w:p>
    <w:p w14:paraId="312CC6E4" w14:textId="77777777" w:rsidR="002552A1" w:rsidRDefault="002552A1" w:rsidP="0025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DD6DE24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Isprave se prilažu u neovjerenom presliku, a prije izbora kandidata predočit će izvornik.</w:t>
      </w:r>
    </w:p>
    <w:p w14:paraId="5714BF3A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Potpunom prijavom smatra se prijava koja sadrži sve podatke i priloge navedene u javnom natječaju te koja je potpisana.</w:t>
      </w:r>
    </w:p>
    <w:p w14:paraId="51F8FE18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838B961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Osobe koje prema posebnim propisima ostvaruju pravo prednosti, moraju se u prijavi pozvati na to pravo, odnosno priložiti svu propisanu dokumentaciju prema posebnom zakonu.</w:t>
      </w:r>
    </w:p>
    <w:p w14:paraId="132CB634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može ostvariti pravo prednosti kod prijama u državnu službu prema članku 101. Zakona o hrvatskim braniteljima iz Domovinskog rata i članovima njihovih obitelji (Narodne novine, br. 121/17, 98/19 i 84/21), članku 48. Zakona o zaštiti vojnih i civilnih invalida rata (Narodne novine broj: 33/92, 57/92, 77/92, 27/93, 58/93, 2/94, 76/94, 108/95, 108/96, 82/01, 103/03, 148/13 i 98/19), članku 9. Zakona o profesionalnoj rehabilitaciji i zapošljavanju osoba s invaliditetom (Narodne novine broj: 157/13,  152/14, 39/18 i 32/20) i članku 22. Ustavnog zakona o pravima nacionalnih manjina (Narodne novine broj: 155/02, 47/10, 80/10 i 93/11), dužan/a se u prijavi na javni natječaj pozvati na to pravo te ima prednost u odnosu na ostale kandidate samo pod jednakim uvjetima.</w:t>
      </w:r>
    </w:p>
    <w:p w14:paraId="355694F3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9D009F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 prema članku 101. Zakona o hrvatskim braniteljima iz Domovinskog rata i članovima njihovih obitelji uz prijavu na javni natječaj dužan/a je, pored dokaza o ispunjavanju traženih uvjeta i sve potrebne dokaze dostupne na poveznici Ministarstva hrvatskih branitelja: </w:t>
      </w:r>
      <w:hyperlink r:id="rId13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32DC582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  koji/a se poziva na pravo prednosti pri zapošljavanju prema članku 48. f Zakona o zaštiti vojnih i civilnih invalida rata uz prijavu na javni natječaj dužan/a je, osim dokaza o ispunjavanju traženih uvjeta, priložiti i rješenje ili potvrdu o priznatom pravu.</w:t>
      </w:r>
    </w:p>
    <w:p w14:paraId="0DFEB55E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prema članku 9. Zakona o profesionalnoj rehabilitaciji i zapošljavanju osoba s invaliditetom uz prijavu na javni natječaj dužan/a je, osim dokaza o ispunjavanju traženih uvjeta, priložiti i sve dokaze o ispunjavanju traženih uvjeta, kao i dokaz o utvrđenom statusu osobe s invaliditetom.</w:t>
      </w:r>
    </w:p>
    <w:p w14:paraId="7F807FE9" w14:textId="77777777" w:rsidR="002552A1" w:rsidRDefault="002552A1" w:rsidP="002552A1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Pozivamo sve kandidate koji su osobe s invaliditetom, ukoliko im je potrebna razumna prilagodba prilikom provođenja pisanog dijela testiranja i intervjua, da potrebu za prilagodbom navedu u svojoj prijavi na javni natječaj i da se, nakon podnošenja prijave na javni natječaj, telefonski obrate na broj 035/211-209 ili porukom na e-mail </w:t>
      </w:r>
      <w:hyperlink r:id="rId14" w:history="1">
        <w:r>
          <w:rPr>
            <w:rStyle w:val="Hiperveza"/>
            <w:rFonts w:ascii="Arial" w:eastAsiaTheme="minorHAnsi" w:hAnsi="Arial" w:cs="Arial"/>
            <w:sz w:val="24"/>
            <w:szCs w:val="24"/>
          </w:rPr>
          <w:t>iheld@mup.hr</w:t>
        </w:r>
      </w:hyperlink>
      <w:r>
        <w:rPr>
          <w:rFonts w:ascii="Arial" w:eastAsiaTheme="minorHAnsi" w:hAnsi="Arial" w:cs="Arial"/>
          <w:sz w:val="24"/>
          <w:szCs w:val="24"/>
        </w:rPr>
        <w:t xml:space="preserve"> radi pravovremenog osiguravanja odgovarajuće prilagodbe. </w:t>
      </w:r>
    </w:p>
    <w:p w14:paraId="7FB7F74A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prema članku 22. Ustavnog zakona o pravima nacionalnih manjina uz prijavu na javni natječaj, osim dokaza o ispunjavanju traženih uvjeta, nije dužan/a dokazivati svoj status pripadnika nacionalne manjine. </w:t>
      </w:r>
    </w:p>
    <w:p w14:paraId="4F96D695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B2DFFA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Javni natječaj provodi komisija za provedbu javnog natječaja (u nastavku teksta: Komisija) koju imenuje ministar unutarnjih poslova. Komisija utvrđuje popis kandidata prijavljenih na javni natječaj koji ispunjavaju formalne uvjete iz javnog natječaja te ih upućuje na testiranje.</w:t>
      </w:r>
    </w:p>
    <w:p w14:paraId="31476F75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Testiranje se sastoji od provjere znanja i sposobnosti i vještina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(pisani dio testiranja) i razgovora Komisije s kandidatima (intervju).</w:t>
      </w:r>
    </w:p>
    <w:p w14:paraId="1C8BBC17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u razgovoru s kandidatima (intervjuu) utvrđuje znanja, vještine,  sposobnosti, interese, profesionalne ciljeve i motivaciju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rad u državnoj službi te rezultate ostvarene u njihovom dosadašnjem radu.</w:t>
      </w:r>
    </w:p>
    <w:p w14:paraId="37BB7701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Testiranju mogu pristupiti samo kandidati koji podnesu pravodobnu, potpisanu i potpunu prijavu te ispunjavaju sve stručne uvjete navedene u ovom natječaju. Potpunom prijavom smatra se prijava koja sadrži sve podatke i priloge navedene u javnom natječaju.</w:t>
      </w:r>
    </w:p>
    <w:p w14:paraId="2DD12121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Osoba koja nije podnijela pravovremenu i potpunu prijavu ili ne ispunjava formalne uvjete iz javnog natječaja, ne smatra se kandidatom prijavljenim na javni natječaj, o čemu joj se dostavlja pisana obavijest na adresu elektroničke pošte koju je naznačila u prijavi ili na kućnu adresu.</w:t>
      </w:r>
    </w:p>
    <w:p w14:paraId="4AF0B891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 ne zadovolji na provedenoj provjeri, odnosno dijelu provedene provjere, ne može  sudjelovati u daljnjem postupku.</w:t>
      </w:r>
    </w:p>
    <w:p w14:paraId="0FE57AC1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kinju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 nije pristupio/la testiranju smatra se da je povukao/la prijavu na javni natječaj i više se ne smatra kandidatom/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kinjom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u postupku.</w:t>
      </w:r>
    </w:p>
    <w:p w14:paraId="71A2FD0D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Opis poslova i podaci o plaći radnog mjesta, sadržaj i način testiranja te pravni izvori za pripremu kandidata za testiranje objavit će se  na web stranici Policijske uprave brodsko-posavske </w:t>
      </w:r>
      <w:hyperlink r:id="rId1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istovremeno s objavom javnog natječaja.</w:t>
      </w:r>
    </w:p>
    <w:p w14:paraId="14D2CBBE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Vrijeme i mjesto održavanja testiranja i razgovora (intervjua) objavit će se na web stranici </w:t>
      </w:r>
      <w:hyperlink r:id="rId16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i web-stranici Ministarstva pravosuđa i uprave najmanje pet dana prije održavanja testiranja i razgovora. </w:t>
      </w:r>
    </w:p>
    <w:p w14:paraId="75DF00C7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Izabrani 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pozvat će se da u primjerenom roku, a prije donošenja rješenja o prijemu, dostavi uvjerenje o zdravstvenoj sposobnosti za obavljanje poslova radnog mjesta, uvjerenje nadležnog suda da se protiv njega ne vodi kazneni postupak te izvornike dokaza o ispunjavanju formalnih uvjeta iz javnog natječaja,  uz upozorenje da se nedostavljanje traženih isprava smatra odustajanjem od prijma u državnu službu. </w:t>
      </w:r>
    </w:p>
    <w:p w14:paraId="072DBA72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 rezultatima javnog natječaja kandidati/kinje će biti obavješteni javnom objavom rješenja na web stranici </w:t>
      </w:r>
      <w:hyperlink r:id="rId17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 i  web-stranici Ministarstva pravosuđa i uprave </w:t>
      </w:r>
      <w:hyperlink r:id="rId18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https://mpu.gov.hr/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, a dostava svim kandidatima se smatra izvršenom osmoga dana od dana objave na web-stranici Ministarstva pravosuđa i uprave.</w:t>
      </w:r>
    </w:p>
    <w:p w14:paraId="00566D7A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Prijave na javni  natječaj s dokazima o ispunjavanju uvjeta podnose se neposredno ili poštom u roku od 8 dana od dana objave javnog natječaja u Narodnim novinama, na adresu:</w:t>
      </w:r>
    </w:p>
    <w:p w14:paraId="0EB28E6E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0ED2C6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B8E2B6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DE11A5" w14:textId="77777777" w:rsidR="002552A1" w:rsidRDefault="002552A1" w:rsidP="0025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POLICIJSKA UPRAVA BRODSKO-POSAVSKA</w:t>
      </w:r>
    </w:p>
    <w:p w14:paraId="7F57C340" w14:textId="77777777" w:rsidR="002552A1" w:rsidRDefault="002552A1" w:rsidP="0025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Ivana Mažuranića 9</w:t>
      </w:r>
    </w:p>
    <w:p w14:paraId="64EA660F" w14:textId="77777777" w:rsidR="002552A1" w:rsidRDefault="002552A1" w:rsidP="0025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35000 Slavonski Brod</w:t>
      </w:r>
    </w:p>
    <w:p w14:paraId="0F5A3860" w14:textId="77777777" w:rsidR="002552A1" w:rsidRDefault="002552A1" w:rsidP="002552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 naznakom  „Za javni natječaj“</w:t>
      </w:r>
    </w:p>
    <w:p w14:paraId="13317612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8B570B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Ako se na javni natječaj ne prijave osobe koje ispunjavaju propisane i objavljene uvjete, odnosno ako prijavljeni kandidati/kinje ne postignu zadovoljavajuće rezultate na intervjuu, provedba postupka po ovom javnom natječaju će se obustaviti. </w:t>
      </w:r>
    </w:p>
    <w:p w14:paraId="5B973E46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3CF83E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0C432E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7A21B0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6B3EF2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N A Č E L N I K</w:t>
      </w:r>
    </w:p>
    <w:p w14:paraId="785A93DD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5E79034" w14:textId="77777777" w:rsidR="002552A1" w:rsidRDefault="002552A1" w:rsidP="00255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Antun Valić</w:t>
      </w:r>
    </w:p>
    <w:p w14:paraId="0B9A99A8" w14:textId="77777777" w:rsidR="00992E1F" w:rsidRPr="0083247B" w:rsidRDefault="00CF560C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99B1" w14:textId="77777777" w:rsidR="004B1359" w:rsidRDefault="00E21F29">
      <w:pPr>
        <w:spacing w:after="0" w:line="240" w:lineRule="auto"/>
      </w:pPr>
      <w:r>
        <w:separator/>
      </w:r>
    </w:p>
  </w:endnote>
  <w:endnote w:type="continuationSeparator" w:id="0">
    <w:p w14:paraId="0B9A99B3" w14:textId="77777777" w:rsidR="004B1359" w:rsidRDefault="00E2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99AD" w14:textId="77777777" w:rsidR="004B1359" w:rsidRDefault="00E21F29">
      <w:pPr>
        <w:spacing w:after="0" w:line="240" w:lineRule="auto"/>
      </w:pPr>
      <w:r>
        <w:separator/>
      </w:r>
    </w:p>
  </w:footnote>
  <w:footnote w:type="continuationSeparator" w:id="0">
    <w:p w14:paraId="0B9A99AF" w14:textId="77777777" w:rsidR="004B1359" w:rsidRDefault="00E2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99AC" w14:textId="77777777" w:rsidR="004243B0" w:rsidRDefault="00CF560C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350"/>
    <w:multiLevelType w:val="hybridMultilevel"/>
    <w:tmpl w:val="AEDA8036"/>
    <w:lvl w:ilvl="0" w:tplc="6A7CB7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D7420"/>
    <w:multiLevelType w:val="hybridMultilevel"/>
    <w:tmpl w:val="381862FE"/>
    <w:lvl w:ilvl="0" w:tplc="921A9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BA7"/>
    <w:multiLevelType w:val="hybridMultilevel"/>
    <w:tmpl w:val="5C908336"/>
    <w:lvl w:ilvl="0" w:tplc="99B2E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E27"/>
    <w:multiLevelType w:val="hybridMultilevel"/>
    <w:tmpl w:val="22C41562"/>
    <w:lvl w:ilvl="0" w:tplc="7EF626F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2A4E3B3E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43C2CF7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AE0051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A58C0C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9940CA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0E2614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2AEEB4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F0E9D0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332036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B202CB"/>
    <w:multiLevelType w:val="hybridMultilevel"/>
    <w:tmpl w:val="6E5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C2D1C"/>
    <w:multiLevelType w:val="hybridMultilevel"/>
    <w:tmpl w:val="B9FCA9BC"/>
    <w:lvl w:ilvl="0" w:tplc="24CA9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D57CB"/>
    <w:multiLevelType w:val="hybridMultilevel"/>
    <w:tmpl w:val="FE1C1358"/>
    <w:lvl w:ilvl="0" w:tplc="8C447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16A77"/>
    <w:multiLevelType w:val="hybridMultilevel"/>
    <w:tmpl w:val="0D2CCAB2"/>
    <w:lvl w:ilvl="0" w:tplc="E9CE1D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8A88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8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0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C0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B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E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44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38"/>
    <w:rsid w:val="002552A1"/>
    <w:rsid w:val="0046753F"/>
    <w:rsid w:val="004B1359"/>
    <w:rsid w:val="00510F59"/>
    <w:rsid w:val="00754F92"/>
    <w:rsid w:val="00774D80"/>
    <w:rsid w:val="00BC0F38"/>
    <w:rsid w:val="00CF560C"/>
    <w:rsid w:val="00E21F29"/>
    <w:rsid w:val="00E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97F"/>
  <w15:docId w15:val="{AF6196CE-E261-44B6-ADBA-F31FBE6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2552A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D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itelji.gov.hr/zaposljavanje-843/843" TargetMode="External"/><Relationship Id="rId18" Type="http://schemas.openxmlformats.org/officeDocument/2006/relationships/hyperlink" Target="https://mpu.gov.h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rodsko-posavska-policija.gov.hr/" TargetMode="External"/><Relationship Id="rId17" Type="http://schemas.openxmlformats.org/officeDocument/2006/relationships/hyperlink" Target="https://brodsko-posavska-policija.gov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odsko-posavska-policija.gov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rodsko-posavska-policija.gov.hr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held@mu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B8BB03755C443A12B25F720CA54F1" ma:contentTypeVersion="0" ma:contentTypeDescription="Create a new document." ma:contentTypeScope="" ma:versionID="19b9d2431fb0178a8ddc6daeda0ad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899C-0A32-4F1B-95D1-E8FCCC5D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2DBF8-1FFD-40D7-AAB0-7F4411E9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9018</Characters>
  <Application>Microsoft Office Word</Application>
  <DocSecurity>4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Vučur-Čengić Verica</cp:lastModifiedBy>
  <cp:revision>2</cp:revision>
  <cp:lastPrinted>2023-12-14T12:53:00Z</cp:lastPrinted>
  <dcterms:created xsi:type="dcterms:W3CDTF">2023-12-20T07:25:00Z</dcterms:created>
  <dcterms:modified xsi:type="dcterms:W3CDTF">2023-12-20T07:25:00Z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0x01010052BB8BB03755C443A12B25F720CA54F1</vt:lpwstr>
  </property>
</Properties>
</file>